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18" w:rsidRPr="00307AD2" w:rsidRDefault="00680F18" w:rsidP="00680F18">
      <w:pPr>
        <w:jc w:val="center"/>
        <w:rPr>
          <w:rFonts w:ascii="Angsana New" w:hAnsi="Angsana New" w:cs="PSL PimruedeeSP" w:hint="cs"/>
          <w:b/>
          <w:bCs/>
          <w:color w:val="000099"/>
          <w:kern w:val="0"/>
          <w:sz w:val="62"/>
          <w:szCs w:val="62"/>
          <w:cs/>
        </w:rPr>
      </w:pPr>
      <w:r w:rsidRPr="00307AD2">
        <w:rPr>
          <w:rFonts w:ascii="Angsana New" w:hAnsi="Angsana New" w:cs="PSL PimruedeeSP"/>
          <w:b/>
          <w:bCs/>
          <w:color w:val="000099"/>
          <w:kern w:val="0"/>
          <w:sz w:val="62"/>
          <w:szCs w:val="6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6pt;margin-top:128.6pt;width:670.4pt;height:693.7pt;z-index:251660288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proofErr w:type="spellStart"/>
      <w:r>
        <w:rPr>
          <w:rFonts w:ascii="Angsana New" w:hAnsi="Angsana New" w:cs="PSL PimruedeeSP" w:hint="cs"/>
          <w:b/>
          <w:bCs/>
          <w:color w:val="000099"/>
          <w:kern w:val="0"/>
          <w:sz w:val="62"/>
          <w:szCs w:val="62"/>
          <w:cs/>
        </w:rPr>
        <w:t>ปฎิ</w:t>
      </w:r>
      <w:proofErr w:type="spellEnd"/>
      <w:r>
        <w:rPr>
          <w:rFonts w:ascii="Angsana New" w:hAnsi="Angsana New" w:cs="PSL PimruedeeSP" w:hint="cs"/>
          <w:b/>
          <w:bCs/>
          <w:color w:val="000099"/>
          <w:kern w:val="0"/>
          <w:sz w:val="62"/>
          <w:szCs w:val="62"/>
          <w:cs/>
        </w:rPr>
        <w:t>ทินกิจกรรมวัดท่าไม้</w:t>
      </w:r>
      <w:r w:rsidRPr="00307AD2">
        <w:rPr>
          <w:rFonts w:ascii="Angsana New" w:hAnsi="Angsana New" w:cs="PSL PimruedeeSP" w:hint="cs"/>
          <w:b/>
          <w:bCs/>
          <w:color w:val="000099"/>
          <w:kern w:val="0"/>
          <w:sz w:val="62"/>
          <w:szCs w:val="62"/>
          <w:cs/>
        </w:rPr>
        <w:t xml:space="preserve"> ประจำปี ๒๕๖๗</w:t>
      </w:r>
    </w:p>
    <w:tbl>
      <w:tblPr>
        <w:tblStyle w:val="-2"/>
        <w:tblW w:w="11482" w:type="dxa"/>
        <w:tblInd w:w="-1215" w:type="dxa"/>
        <w:tblLook w:val="04A0"/>
      </w:tblPr>
      <w:tblGrid>
        <w:gridCol w:w="4721"/>
        <w:gridCol w:w="6761"/>
      </w:tblGrid>
      <w:tr w:rsidR="00680F18" w:rsidTr="00680F18">
        <w:trPr>
          <w:cnfStyle w:val="100000000000"/>
          <w:trHeight w:val="814"/>
        </w:trPr>
        <w:tc>
          <w:tcPr>
            <w:cnfStyle w:val="001000000000"/>
            <w:tcW w:w="4721" w:type="dxa"/>
            <w:hideMark/>
          </w:tcPr>
          <w:p w:rsidR="00680F18" w:rsidRPr="00307AD2" w:rsidRDefault="00680F18" w:rsidP="00D67785">
            <w:pPr>
              <w:widowControl w:val="0"/>
              <w:jc w:val="center"/>
              <w:rPr>
                <w:rFonts w:ascii="TH SarabunPSK" w:cs="TH SarabunPSK"/>
                <w:color w:val="FFFFFF"/>
                <w:kern w:val="24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 w:val="0"/>
                <w:bCs w:val="0"/>
                <w:color w:val="FFFFFF"/>
                <w:kern w:val="24"/>
                <w:sz w:val="56"/>
                <w:szCs w:val="56"/>
                <w:cs/>
              </w:rPr>
              <w:t>วัน เดือน</w:t>
            </w:r>
            <w:r w:rsidRPr="00307AD2">
              <w:rPr>
                <w:rFonts w:ascii="TH SarabunPSK" w:cs="TH SarabunPSK" w:hint="cs"/>
                <w:sz w:val="56"/>
                <w:szCs w:val="56"/>
              </w:rPr>
              <w:t> </w:t>
            </w:r>
          </w:p>
        </w:tc>
        <w:tc>
          <w:tcPr>
            <w:tcW w:w="6761" w:type="dxa"/>
            <w:hideMark/>
          </w:tcPr>
          <w:p w:rsidR="00680F18" w:rsidRPr="00307AD2" w:rsidRDefault="00680F18" w:rsidP="00D67785">
            <w:pPr>
              <w:widowControl w:val="0"/>
              <w:jc w:val="center"/>
              <w:cnfStyle w:val="100000000000"/>
              <w:rPr>
                <w:rFonts w:ascii="TH SarabunPSK" w:cs="TH SarabunPSK"/>
                <w:color w:val="FFFFFF"/>
                <w:kern w:val="24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 w:val="0"/>
                <w:bCs w:val="0"/>
                <w:color w:val="FFFFFF"/>
                <w:kern w:val="24"/>
                <w:sz w:val="56"/>
                <w:szCs w:val="56"/>
                <w:cs/>
              </w:rPr>
              <w:t>กิจกรรม</w:t>
            </w:r>
          </w:p>
        </w:tc>
      </w:tr>
      <w:tr w:rsidR="00680F18" w:rsidTr="00680F18">
        <w:trPr>
          <w:cnfStyle w:val="000000100000"/>
          <w:trHeight w:val="733"/>
        </w:trPr>
        <w:tc>
          <w:tcPr>
            <w:cnfStyle w:val="001000000000"/>
            <w:tcW w:w="4721" w:type="dxa"/>
            <w:hideMark/>
          </w:tcPr>
          <w:p w:rsidR="00680F18" w:rsidRPr="00307AD2" w:rsidRDefault="00680F18" w:rsidP="00D67785">
            <w:pPr>
              <w:widowControl w:val="0"/>
              <w:rPr>
                <w:rFonts w:ascii="TH SarabunPSK" w:cs="TH SarabunPSK"/>
                <w:color w:val="00206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 w:val="0"/>
                <w:bCs w:val="0"/>
                <w:color w:val="002060"/>
                <w:kern w:val="24"/>
                <w:sz w:val="56"/>
                <w:szCs w:val="56"/>
                <w:cs/>
              </w:rPr>
              <w:t>๑ มกราคม</w:t>
            </w:r>
          </w:p>
        </w:tc>
        <w:tc>
          <w:tcPr>
            <w:tcW w:w="6761" w:type="dxa"/>
            <w:hideMark/>
          </w:tcPr>
          <w:p w:rsidR="00680F18" w:rsidRPr="00307AD2" w:rsidRDefault="00680F18" w:rsidP="00D67785">
            <w:pPr>
              <w:widowControl w:val="0"/>
              <w:cnfStyle w:val="000000100000"/>
              <w:rPr>
                <w:rFonts w:ascii="TH SarabunPSK" w:cs="TH SarabunPSK"/>
                <w:b/>
                <w:bCs/>
                <w:color w:val="00206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/>
                <w:bCs/>
                <w:color w:val="002060"/>
                <w:kern w:val="24"/>
                <w:sz w:val="56"/>
                <w:szCs w:val="56"/>
                <w:cs/>
              </w:rPr>
              <w:t>ทำบุญวันขึ้นปีใหม่</w:t>
            </w:r>
          </w:p>
        </w:tc>
      </w:tr>
      <w:tr w:rsidR="00680F18" w:rsidTr="00680F18">
        <w:trPr>
          <w:trHeight w:val="703"/>
        </w:trPr>
        <w:tc>
          <w:tcPr>
            <w:cnfStyle w:val="001000000000"/>
            <w:tcW w:w="4721" w:type="dxa"/>
            <w:hideMark/>
          </w:tcPr>
          <w:p w:rsidR="00680F18" w:rsidRPr="00307AD2" w:rsidRDefault="00680F18" w:rsidP="00D67785">
            <w:pPr>
              <w:widowControl w:val="0"/>
              <w:rPr>
                <w:rFonts w:ascii="TH SarabunPSK" w:cs="TH SarabunPSK"/>
                <w:color w:val="FF000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 w:val="0"/>
                <w:bCs w:val="0"/>
                <w:color w:val="FF0000"/>
                <w:kern w:val="24"/>
                <w:sz w:val="56"/>
                <w:szCs w:val="56"/>
                <w:cs/>
              </w:rPr>
              <w:t>๒๔ กุมภาพันธ์</w:t>
            </w:r>
          </w:p>
        </w:tc>
        <w:tc>
          <w:tcPr>
            <w:tcW w:w="6761" w:type="dxa"/>
            <w:hideMark/>
          </w:tcPr>
          <w:p w:rsidR="00680F18" w:rsidRPr="00307AD2" w:rsidRDefault="00680F18" w:rsidP="00D67785">
            <w:pPr>
              <w:widowControl w:val="0"/>
              <w:cnfStyle w:val="000000000000"/>
              <w:rPr>
                <w:rFonts w:ascii="TH SarabunPSK" w:cs="TH SarabunPSK"/>
                <w:b/>
                <w:bCs/>
                <w:color w:val="FF000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/>
                <w:bCs/>
                <w:color w:val="FF0000"/>
                <w:kern w:val="24"/>
                <w:sz w:val="56"/>
                <w:szCs w:val="56"/>
                <w:cs/>
              </w:rPr>
              <w:t>ทำบุญวันมาฆบูชา</w:t>
            </w:r>
          </w:p>
        </w:tc>
      </w:tr>
      <w:tr w:rsidR="00680F18" w:rsidTr="00680F18">
        <w:trPr>
          <w:cnfStyle w:val="000000100000"/>
          <w:trHeight w:val="815"/>
        </w:trPr>
        <w:tc>
          <w:tcPr>
            <w:cnfStyle w:val="001000000000"/>
            <w:tcW w:w="4721" w:type="dxa"/>
            <w:hideMark/>
          </w:tcPr>
          <w:p w:rsidR="00680F18" w:rsidRPr="00307AD2" w:rsidRDefault="00680F18" w:rsidP="00D67785">
            <w:pPr>
              <w:widowControl w:val="0"/>
              <w:rPr>
                <w:rFonts w:ascii="TH SarabunPSK" w:cs="TH SarabunPSK" w:hint="cs"/>
                <w:color w:val="002060"/>
                <w:sz w:val="56"/>
                <w:szCs w:val="56"/>
                <w:cs/>
              </w:rPr>
            </w:pPr>
            <w:r>
              <w:rPr>
                <w:rFonts w:ascii="TH SarabunPSK" w:cs="TH SarabunPSK" w:hint="cs"/>
                <w:color w:val="002060"/>
                <w:sz w:val="56"/>
                <w:szCs w:val="56"/>
                <w:cs/>
              </w:rPr>
              <w:t>๑-๑๕ เมษายน</w:t>
            </w:r>
          </w:p>
        </w:tc>
        <w:tc>
          <w:tcPr>
            <w:tcW w:w="6761" w:type="dxa"/>
            <w:hideMark/>
          </w:tcPr>
          <w:p w:rsidR="00680F18" w:rsidRPr="00307AD2" w:rsidRDefault="00680F18" w:rsidP="00D67785">
            <w:pPr>
              <w:widowControl w:val="0"/>
              <w:cnfStyle w:val="000000100000"/>
              <w:rPr>
                <w:rFonts w:ascii="TH SarabunPSK" w:cs="TH SarabunPSK"/>
                <w:b/>
                <w:bCs/>
                <w:color w:val="002060"/>
                <w:sz w:val="56"/>
                <w:szCs w:val="56"/>
              </w:rPr>
            </w:pPr>
            <w:r>
              <w:rPr>
                <w:rFonts w:ascii="TH SarabunPSK" w:cs="TH SarabunPSK" w:hint="cs"/>
                <w:b/>
                <w:bCs/>
                <w:color w:val="002060"/>
                <w:sz w:val="56"/>
                <w:szCs w:val="56"/>
                <w:cs/>
              </w:rPr>
              <w:t>โครงการบรรพชาสามเณรภาคฤดูร้อน</w:t>
            </w:r>
          </w:p>
        </w:tc>
      </w:tr>
      <w:tr w:rsidR="00680F18" w:rsidTr="00680F18">
        <w:trPr>
          <w:trHeight w:val="815"/>
        </w:trPr>
        <w:tc>
          <w:tcPr>
            <w:cnfStyle w:val="001000000000"/>
            <w:tcW w:w="4721" w:type="dxa"/>
            <w:hideMark/>
          </w:tcPr>
          <w:p w:rsidR="00680F18" w:rsidRPr="00307AD2" w:rsidRDefault="00680F18" w:rsidP="00D67785">
            <w:pPr>
              <w:widowControl w:val="0"/>
              <w:rPr>
                <w:rFonts w:ascii="TH SarabunPSK" w:cs="TH SarabunPSK"/>
                <w:color w:val="00206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 w:val="0"/>
                <w:bCs w:val="0"/>
                <w:color w:val="002060"/>
                <w:kern w:val="24"/>
                <w:sz w:val="56"/>
                <w:szCs w:val="56"/>
                <w:cs/>
              </w:rPr>
              <w:t>๑๓ - ๑๖ เมษายน</w:t>
            </w:r>
          </w:p>
        </w:tc>
        <w:tc>
          <w:tcPr>
            <w:tcW w:w="6761" w:type="dxa"/>
            <w:hideMark/>
          </w:tcPr>
          <w:p w:rsidR="00680F18" w:rsidRPr="00307AD2" w:rsidRDefault="00680F18" w:rsidP="00D67785">
            <w:pPr>
              <w:widowControl w:val="0"/>
              <w:cnfStyle w:val="000000000000"/>
              <w:rPr>
                <w:rFonts w:ascii="TH SarabunPSK" w:cs="TH SarabunPSK"/>
                <w:b/>
                <w:bCs/>
                <w:color w:val="00206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/>
                <w:bCs/>
                <w:color w:val="002060"/>
                <w:kern w:val="24"/>
                <w:sz w:val="56"/>
                <w:szCs w:val="56"/>
                <w:cs/>
              </w:rPr>
              <w:t>ทำบุญเทศกาลสงกรานต์</w:t>
            </w:r>
          </w:p>
        </w:tc>
      </w:tr>
      <w:tr w:rsidR="00680F18" w:rsidTr="00680F18">
        <w:trPr>
          <w:cnfStyle w:val="000000100000"/>
          <w:trHeight w:val="687"/>
        </w:trPr>
        <w:tc>
          <w:tcPr>
            <w:cnfStyle w:val="001000000000"/>
            <w:tcW w:w="4721" w:type="dxa"/>
            <w:hideMark/>
          </w:tcPr>
          <w:p w:rsidR="00680F18" w:rsidRPr="00307AD2" w:rsidRDefault="00680F18" w:rsidP="00D67785">
            <w:pPr>
              <w:widowControl w:val="0"/>
              <w:rPr>
                <w:rFonts w:ascii="TH SarabunPSK" w:cs="TH SarabunPSK"/>
                <w:color w:val="FF000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 w:val="0"/>
                <w:bCs w:val="0"/>
                <w:color w:val="FF0000"/>
                <w:kern w:val="24"/>
                <w:sz w:val="56"/>
                <w:szCs w:val="56"/>
                <w:cs/>
              </w:rPr>
              <w:t>๒๒ พฤษภาคม</w:t>
            </w:r>
          </w:p>
        </w:tc>
        <w:tc>
          <w:tcPr>
            <w:tcW w:w="6761" w:type="dxa"/>
            <w:hideMark/>
          </w:tcPr>
          <w:p w:rsidR="00680F18" w:rsidRPr="00307AD2" w:rsidRDefault="00680F18" w:rsidP="00D67785">
            <w:pPr>
              <w:widowControl w:val="0"/>
              <w:cnfStyle w:val="000000100000"/>
              <w:rPr>
                <w:rFonts w:ascii="TH SarabunPSK" w:cs="TH SarabunPSK"/>
                <w:b/>
                <w:bCs/>
                <w:color w:val="FF000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/>
                <w:bCs/>
                <w:color w:val="FF0000"/>
                <w:kern w:val="24"/>
                <w:sz w:val="56"/>
                <w:szCs w:val="56"/>
                <w:cs/>
              </w:rPr>
              <w:t>ทำบุญวันวิ</w:t>
            </w:r>
            <w:proofErr w:type="spellStart"/>
            <w:r w:rsidRPr="00307AD2">
              <w:rPr>
                <w:rFonts w:ascii="TH SarabunPSK" w:cs="TH SarabunPSK" w:hint="cs"/>
                <w:b/>
                <w:bCs/>
                <w:color w:val="FF0000"/>
                <w:kern w:val="24"/>
                <w:sz w:val="56"/>
                <w:szCs w:val="56"/>
                <w:cs/>
              </w:rPr>
              <w:t>สาขบู</w:t>
            </w:r>
            <w:proofErr w:type="spellEnd"/>
            <w:r w:rsidRPr="00307AD2">
              <w:rPr>
                <w:rFonts w:ascii="TH SarabunPSK" w:cs="TH SarabunPSK" w:hint="cs"/>
                <w:b/>
                <w:bCs/>
                <w:color w:val="FF0000"/>
                <w:kern w:val="24"/>
                <w:sz w:val="56"/>
                <w:szCs w:val="56"/>
                <w:cs/>
              </w:rPr>
              <w:t>ชา</w:t>
            </w:r>
          </w:p>
        </w:tc>
      </w:tr>
      <w:tr w:rsidR="00680F18" w:rsidTr="00680F18">
        <w:trPr>
          <w:trHeight w:val="839"/>
        </w:trPr>
        <w:tc>
          <w:tcPr>
            <w:cnfStyle w:val="001000000000"/>
            <w:tcW w:w="4721" w:type="dxa"/>
            <w:hideMark/>
          </w:tcPr>
          <w:p w:rsidR="00680F18" w:rsidRPr="00307AD2" w:rsidRDefault="00680F18" w:rsidP="00D67785">
            <w:pPr>
              <w:widowControl w:val="0"/>
              <w:rPr>
                <w:rFonts w:ascii="TH SarabunPSK" w:cs="TH SarabunPSK"/>
                <w:color w:val="FF000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 w:val="0"/>
                <w:bCs w:val="0"/>
                <w:color w:val="FF0000"/>
                <w:kern w:val="24"/>
                <w:sz w:val="56"/>
                <w:szCs w:val="56"/>
                <w:cs/>
              </w:rPr>
              <w:t>๒๐</w:t>
            </w:r>
            <w:r w:rsidRPr="00307AD2">
              <w:rPr>
                <w:rFonts w:ascii="TH SarabunPSK" w:cs="TH SarabunPSK" w:hint="cs"/>
                <w:b w:val="0"/>
                <w:bCs w:val="0"/>
                <w:color w:val="FF0000"/>
                <w:kern w:val="24"/>
                <w:sz w:val="56"/>
                <w:szCs w:val="56"/>
              </w:rPr>
              <w:t>,</w:t>
            </w:r>
            <w:r w:rsidRPr="00307AD2">
              <w:rPr>
                <w:rFonts w:ascii="TH SarabunPSK" w:cs="TH SarabunPSK" w:hint="cs"/>
                <w:b w:val="0"/>
                <w:bCs w:val="0"/>
                <w:color w:val="FF0000"/>
                <w:kern w:val="24"/>
                <w:sz w:val="56"/>
                <w:szCs w:val="56"/>
                <w:cs/>
              </w:rPr>
              <w:t>๒๑ กรกฎาคม</w:t>
            </w:r>
          </w:p>
        </w:tc>
        <w:tc>
          <w:tcPr>
            <w:tcW w:w="6761" w:type="dxa"/>
            <w:hideMark/>
          </w:tcPr>
          <w:p w:rsidR="00680F18" w:rsidRPr="00307AD2" w:rsidRDefault="00680F18" w:rsidP="00D67785">
            <w:pPr>
              <w:widowControl w:val="0"/>
              <w:cnfStyle w:val="000000000000"/>
              <w:rPr>
                <w:rFonts w:ascii="TH SarabunPSK" w:cs="TH SarabunPSK"/>
                <w:b/>
                <w:bCs/>
                <w:color w:val="FF000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/>
                <w:bCs/>
                <w:color w:val="FF0000"/>
                <w:kern w:val="24"/>
                <w:sz w:val="56"/>
                <w:szCs w:val="56"/>
                <w:cs/>
              </w:rPr>
              <w:t>ทำบุญวันอาสาฬหบูชา</w:t>
            </w:r>
            <w:r w:rsidRPr="00307AD2">
              <w:rPr>
                <w:rFonts w:ascii="TH SarabunPSK" w:cs="TH SarabunPSK" w:hint="cs"/>
                <w:b/>
                <w:bCs/>
                <w:color w:val="FF0000"/>
                <w:kern w:val="24"/>
                <w:sz w:val="56"/>
                <w:szCs w:val="56"/>
              </w:rPr>
              <w:t>,</w:t>
            </w:r>
            <w:r w:rsidRPr="00307AD2">
              <w:rPr>
                <w:rFonts w:ascii="TH SarabunPSK" w:cs="TH SarabunPSK" w:hint="cs"/>
                <w:b/>
                <w:bCs/>
                <w:color w:val="FF0000"/>
                <w:kern w:val="24"/>
                <w:sz w:val="56"/>
                <w:szCs w:val="56"/>
                <w:cs/>
              </w:rPr>
              <w:t>วันเข้าพรรษา</w:t>
            </w:r>
          </w:p>
        </w:tc>
      </w:tr>
      <w:tr w:rsidR="00680F18" w:rsidTr="00680F18">
        <w:trPr>
          <w:cnfStyle w:val="000000100000"/>
          <w:trHeight w:val="684"/>
        </w:trPr>
        <w:tc>
          <w:tcPr>
            <w:cnfStyle w:val="001000000000"/>
            <w:tcW w:w="4721" w:type="dxa"/>
            <w:hideMark/>
          </w:tcPr>
          <w:p w:rsidR="00680F18" w:rsidRPr="00307AD2" w:rsidRDefault="00680F18" w:rsidP="00D67785">
            <w:pPr>
              <w:widowControl w:val="0"/>
              <w:rPr>
                <w:rFonts w:ascii="TH SarabunPSK" w:cs="TH SarabunPSK"/>
                <w:color w:val="00206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 w:val="0"/>
                <w:bCs w:val="0"/>
                <w:color w:val="002060"/>
                <w:kern w:val="24"/>
                <w:sz w:val="56"/>
                <w:szCs w:val="56"/>
                <w:cs/>
              </w:rPr>
              <w:t>๒๘ กรกฎาคม</w:t>
            </w:r>
          </w:p>
        </w:tc>
        <w:tc>
          <w:tcPr>
            <w:tcW w:w="6761" w:type="dxa"/>
            <w:hideMark/>
          </w:tcPr>
          <w:p w:rsidR="00680F18" w:rsidRPr="00307AD2" w:rsidRDefault="00680F18" w:rsidP="00D67785">
            <w:pPr>
              <w:widowControl w:val="0"/>
              <w:cnfStyle w:val="000000100000"/>
              <w:rPr>
                <w:rFonts w:ascii="TH SarabunPSK" w:cs="TH SarabunPSK"/>
                <w:b/>
                <w:bCs/>
                <w:color w:val="00206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/>
                <w:bCs/>
                <w:color w:val="002060"/>
                <w:kern w:val="24"/>
                <w:sz w:val="56"/>
                <w:szCs w:val="56"/>
                <w:cs/>
              </w:rPr>
              <w:t>ทำบุญวันเฉลิมพระชนมพรรษาฯ</w:t>
            </w:r>
          </w:p>
        </w:tc>
      </w:tr>
      <w:tr w:rsidR="00680F18" w:rsidTr="00680F18">
        <w:trPr>
          <w:trHeight w:val="667"/>
        </w:trPr>
        <w:tc>
          <w:tcPr>
            <w:cnfStyle w:val="001000000000"/>
            <w:tcW w:w="4721" w:type="dxa"/>
            <w:hideMark/>
          </w:tcPr>
          <w:p w:rsidR="00680F18" w:rsidRPr="00307AD2" w:rsidRDefault="00680F18" w:rsidP="00D67785">
            <w:pPr>
              <w:widowControl w:val="0"/>
              <w:rPr>
                <w:rFonts w:ascii="TH SarabunPSK" w:cs="TH SarabunPSK"/>
                <w:color w:val="FF000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 w:val="0"/>
                <w:bCs w:val="0"/>
                <w:color w:val="FF0000"/>
                <w:kern w:val="24"/>
                <w:sz w:val="56"/>
                <w:szCs w:val="56"/>
                <w:cs/>
              </w:rPr>
              <w:t>๑๒ สิงหาคม</w:t>
            </w:r>
          </w:p>
        </w:tc>
        <w:tc>
          <w:tcPr>
            <w:tcW w:w="6761" w:type="dxa"/>
            <w:hideMark/>
          </w:tcPr>
          <w:p w:rsidR="00680F18" w:rsidRPr="00307AD2" w:rsidRDefault="00680F18" w:rsidP="00D67785">
            <w:pPr>
              <w:widowControl w:val="0"/>
              <w:cnfStyle w:val="000000000000"/>
              <w:rPr>
                <w:rFonts w:ascii="TH SarabunPSK" w:cs="TH SarabunPSK"/>
                <w:b/>
                <w:bCs/>
                <w:color w:val="FF000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/>
                <w:bCs/>
                <w:color w:val="FF0000"/>
                <w:kern w:val="24"/>
                <w:sz w:val="56"/>
                <w:szCs w:val="56"/>
                <w:cs/>
              </w:rPr>
              <w:t>วันแม่แห่งชาติ</w:t>
            </w:r>
          </w:p>
        </w:tc>
      </w:tr>
      <w:tr w:rsidR="00680F18" w:rsidTr="00680F18">
        <w:trPr>
          <w:cnfStyle w:val="000000100000"/>
          <w:trHeight w:val="707"/>
        </w:trPr>
        <w:tc>
          <w:tcPr>
            <w:cnfStyle w:val="001000000000"/>
            <w:tcW w:w="4721" w:type="dxa"/>
            <w:hideMark/>
          </w:tcPr>
          <w:p w:rsidR="00680F18" w:rsidRPr="00307AD2" w:rsidRDefault="00680F18" w:rsidP="00D67785">
            <w:pPr>
              <w:widowControl w:val="0"/>
              <w:rPr>
                <w:rFonts w:ascii="TH SarabunPSK" w:cs="TH SarabunPSK"/>
                <w:color w:val="00206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 w:val="0"/>
                <w:bCs w:val="0"/>
                <w:color w:val="002060"/>
                <w:kern w:val="24"/>
                <w:sz w:val="56"/>
                <w:szCs w:val="56"/>
                <w:cs/>
              </w:rPr>
              <w:t>๑๗ - ๑๘ ตุลาคม</w:t>
            </w:r>
          </w:p>
        </w:tc>
        <w:tc>
          <w:tcPr>
            <w:tcW w:w="6761" w:type="dxa"/>
            <w:hideMark/>
          </w:tcPr>
          <w:p w:rsidR="00680F18" w:rsidRPr="00307AD2" w:rsidRDefault="00680F18" w:rsidP="00D67785">
            <w:pPr>
              <w:widowControl w:val="0"/>
              <w:cnfStyle w:val="000000100000"/>
              <w:rPr>
                <w:rFonts w:ascii="TH SarabunPSK" w:cs="TH SarabunPSK"/>
                <w:b/>
                <w:bCs/>
                <w:color w:val="00206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/>
                <w:bCs/>
                <w:color w:val="002060"/>
                <w:kern w:val="24"/>
                <w:sz w:val="56"/>
                <w:szCs w:val="56"/>
                <w:cs/>
              </w:rPr>
              <w:t>ทำบุญเทศกาลวันออกพรรษา</w:t>
            </w:r>
          </w:p>
        </w:tc>
      </w:tr>
      <w:tr w:rsidR="00680F18" w:rsidTr="00680F18">
        <w:trPr>
          <w:trHeight w:val="707"/>
        </w:trPr>
        <w:tc>
          <w:tcPr>
            <w:cnfStyle w:val="001000000000"/>
            <w:tcW w:w="4721" w:type="dxa"/>
            <w:hideMark/>
          </w:tcPr>
          <w:p w:rsidR="00680F18" w:rsidRPr="00307AD2" w:rsidRDefault="00680F18" w:rsidP="00D67785">
            <w:pPr>
              <w:widowControl w:val="0"/>
              <w:rPr>
                <w:rFonts w:ascii="TH SarabunPSK" w:cs="TH SarabunPSK" w:hint="cs"/>
                <w:b w:val="0"/>
                <w:bCs w:val="0"/>
                <w:color w:val="FF0000"/>
                <w:kern w:val="24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 w:val="0"/>
                <w:bCs w:val="0"/>
                <w:color w:val="FF0000"/>
                <w:kern w:val="24"/>
                <w:sz w:val="56"/>
                <w:szCs w:val="56"/>
                <w:cs/>
              </w:rPr>
              <w:t>วันอาทิตย์แรก</w:t>
            </w:r>
          </w:p>
          <w:p w:rsidR="00680F18" w:rsidRPr="00307AD2" w:rsidRDefault="00680F18" w:rsidP="00D67785">
            <w:pPr>
              <w:widowControl w:val="0"/>
              <w:rPr>
                <w:rFonts w:ascii="TH SarabunPSK" w:cs="TH SarabunPSK" w:hint="cs"/>
                <w:b w:val="0"/>
                <w:bCs w:val="0"/>
                <w:color w:val="FF0000"/>
                <w:kern w:val="24"/>
                <w:sz w:val="56"/>
                <w:szCs w:val="56"/>
                <w:cs/>
              </w:rPr>
            </w:pPr>
            <w:r w:rsidRPr="00307AD2">
              <w:rPr>
                <w:rFonts w:ascii="TH SarabunPSK" w:cs="TH SarabunPSK" w:hint="cs"/>
                <w:b w:val="0"/>
                <w:bCs w:val="0"/>
                <w:color w:val="FF0000"/>
                <w:kern w:val="24"/>
                <w:sz w:val="56"/>
                <w:szCs w:val="56"/>
                <w:cs/>
              </w:rPr>
              <w:t>หลังออกพรรษา</w:t>
            </w:r>
          </w:p>
        </w:tc>
        <w:tc>
          <w:tcPr>
            <w:tcW w:w="6761" w:type="dxa"/>
            <w:hideMark/>
          </w:tcPr>
          <w:p w:rsidR="00680F18" w:rsidRPr="00307AD2" w:rsidRDefault="00680F18" w:rsidP="00D67785">
            <w:pPr>
              <w:widowControl w:val="0"/>
              <w:cnfStyle w:val="000000000000"/>
              <w:rPr>
                <w:rFonts w:ascii="TH SarabunPSK" w:cs="TH SarabunPSK" w:hint="cs"/>
                <w:b/>
                <w:bCs/>
                <w:color w:val="FF0000"/>
                <w:kern w:val="24"/>
                <w:sz w:val="56"/>
                <w:szCs w:val="56"/>
                <w:cs/>
              </w:rPr>
            </w:pPr>
            <w:r w:rsidRPr="00307AD2">
              <w:rPr>
                <w:rFonts w:ascii="TH SarabunPSK" w:cs="TH SarabunPSK" w:hint="cs"/>
                <w:b/>
                <w:bCs/>
                <w:color w:val="FF0000"/>
                <w:kern w:val="24"/>
                <w:sz w:val="56"/>
                <w:szCs w:val="56"/>
                <w:cs/>
              </w:rPr>
              <w:t>ทำบุญทอดกฐินสามัคคี</w:t>
            </w:r>
          </w:p>
        </w:tc>
      </w:tr>
      <w:tr w:rsidR="00680F18" w:rsidTr="00680F18">
        <w:trPr>
          <w:cnfStyle w:val="000000100000"/>
          <w:trHeight w:val="819"/>
        </w:trPr>
        <w:tc>
          <w:tcPr>
            <w:cnfStyle w:val="001000000000"/>
            <w:tcW w:w="4721" w:type="dxa"/>
            <w:hideMark/>
          </w:tcPr>
          <w:p w:rsidR="00680F18" w:rsidRPr="00307AD2" w:rsidRDefault="00680F18" w:rsidP="00D67785">
            <w:pPr>
              <w:widowControl w:val="0"/>
              <w:rPr>
                <w:rFonts w:ascii="TH SarabunPSK" w:cs="TH SarabunPSK"/>
                <w:color w:val="00206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 w:val="0"/>
                <w:bCs w:val="0"/>
                <w:color w:val="002060"/>
                <w:kern w:val="24"/>
                <w:sz w:val="56"/>
                <w:szCs w:val="56"/>
                <w:cs/>
              </w:rPr>
              <w:t>๑๕ พฤศจิกายน</w:t>
            </w:r>
          </w:p>
        </w:tc>
        <w:tc>
          <w:tcPr>
            <w:tcW w:w="6761" w:type="dxa"/>
            <w:hideMark/>
          </w:tcPr>
          <w:p w:rsidR="00680F18" w:rsidRPr="00307AD2" w:rsidRDefault="00680F18" w:rsidP="00D67785">
            <w:pPr>
              <w:widowControl w:val="0"/>
              <w:cnfStyle w:val="000000100000"/>
              <w:rPr>
                <w:rFonts w:ascii="TH SarabunPSK" w:cs="TH SarabunPSK"/>
                <w:b/>
                <w:bCs/>
                <w:color w:val="00206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/>
                <w:bCs/>
                <w:color w:val="002060"/>
                <w:kern w:val="24"/>
                <w:sz w:val="56"/>
                <w:szCs w:val="56"/>
                <w:cs/>
              </w:rPr>
              <w:t>ทำบุญวันลอยกระทง</w:t>
            </w:r>
          </w:p>
        </w:tc>
      </w:tr>
      <w:tr w:rsidR="00680F18" w:rsidTr="00680F18">
        <w:trPr>
          <w:trHeight w:val="691"/>
        </w:trPr>
        <w:tc>
          <w:tcPr>
            <w:cnfStyle w:val="001000000000"/>
            <w:tcW w:w="4721" w:type="dxa"/>
            <w:hideMark/>
          </w:tcPr>
          <w:p w:rsidR="00680F18" w:rsidRPr="00307AD2" w:rsidRDefault="00680F18" w:rsidP="00D67785">
            <w:pPr>
              <w:widowControl w:val="0"/>
              <w:rPr>
                <w:rFonts w:ascii="TH SarabunPSK" w:cs="TH SarabunPSK"/>
                <w:color w:val="FF000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 w:val="0"/>
                <w:bCs w:val="0"/>
                <w:color w:val="FF0000"/>
                <w:kern w:val="24"/>
                <w:sz w:val="56"/>
                <w:szCs w:val="56"/>
                <w:cs/>
              </w:rPr>
              <w:t>๓๑ ธันวาคม</w:t>
            </w:r>
          </w:p>
        </w:tc>
        <w:tc>
          <w:tcPr>
            <w:tcW w:w="6761" w:type="dxa"/>
            <w:hideMark/>
          </w:tcPr>
          <w:p w:rsidR="00680F18" w:rsidRPr="00307AD2" w:rsidRDefault="00680F18" w:rsidP="00D67785">
            <w:pPr>
              <w:widowControl w:val="0"/>
              <w:cnfStyle w:val="000000000000"/>
              <w:rPr>
                <w:rFonts w:ascii="TH SarabunPSK" w:cs="TH SarabunPSK"/>
                <w:b/>
                <w:bCs/>
                <w:color w:val="FF0000"/>
                <w:sz w:val="56"/>
                <w:szCs w:val="56"/>
              </w:rPr>
            </w:pPr>
            <w:r w:rsidRPr="00307AD2">
              <w:rPr>
                <w:rFonts w:ascii="TH SarabunPSK" w:cs="TH SarabunPSK" w:hint="cs"/>
                <w:b/>
                <w:bCs/>
                <w:color w:val="FF0000"/>
                <w:kern w:val="24"/>
                <w:sz w:val="56"/>
                <w:szCs w:val="56"/>
                <w:cs/>
              </w:rPr>
              <w:t>สวดมนต์ข้ามปี</w:t>
            </w:r>
          </w:p>
        </w:tc>
      </w:tr>
    </w:tbl>
    <w:p w:rsidR="00E41CE8" w:rsidRDefault="00E41CE8">
      <w:pPr>
        <w:rPr>
          <w:rFonts w:hint="cs"/>
        </w:rPr>
      </w:pPr>
    </w:p>
    <w:sectPr w:rsidR="00E41CE8" w:rsidSect="00E41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PimruedeeSP">
    <w:panose1 w:val="02020603050405020304"/>
    <w:charset w:val="DE"/>
    <w:family w:val="roman"/>
    <w:pitch w:val="variable"/>
    <w:sig w:usb0="8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applyBreakingRules/>
  </w:compat>
  <w:rsids>
    <w:rsidRoot w:val="00680F18"/>
    <w:rsid w:val="00680F18"/>
    <w:rsid w:val="00E4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1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680F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80F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2">
    <w:name w:val="Light List Accent 2"/>
    <w:basedOn w:val="a1"/>
    <w:uiPriority w:val="61"/>
    <w:rsid w:val="00680F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WatNongnokkhai</dc:creator>
  <cp:lastModifiedBy>WatNongnokkhai</cp:lastModifiedBy>
  <cp:revision>1</cp:revision>
  <dcterms:created xsi:type="dcterms:W3CDTF">2024-03-07T07:24:00Z</dcterms:created>
  <dcterms:modified xsi:type="dcterms:W3CDTF">2024-03-07T07:26:00Z</dcterms:modified>
</cp:coreProperties>
</file>